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4D" w:rsidRDefault="0059264D" w:rsidP="0059264D">
      <w:pPr>
        <w:spacing w:after="0" w:line="240" w:lineRule="auto"/>
        <w:jc w:val="center"/>
      </w:pPr>
      <w:r>
        <w:t xml:space="preserve">                                                                          Утверждаю:</w:t>
      </w:r>
    </w:p>
    <w:p w:rsidR="0059264D" w:rsidRDefault="0059264D" w:rsidP="0059264D">
      <w:pPr>
        <w:spacing w:after="0" w:line="240" w:lineRule="auto"/>
        <w:jc w:val="right"/>
        <w:rPr>
          <w:u w:val="single"/>
        </w:rPr>
      </w:pPr>
      <w:r>
        <w:t xml:space="preserve"> Главный врач</w:t>
      </w:r>
      <w:r>
        <w:rPr>
          <w:u w:val="single"/>
        </w:rPr>
        <w:t>___________________</w:t>
      </w:r>
    </w:p>
    <w:p w:rsidR="0059264D" w:rsidRDefault="0059264D" w:rsidP="0059264D">
      <w:pPr>
        <w:spacing w:after="0" w:line="240" w:lineRule="auto"/>
        <w:jc w:val="center"/>
      </w:pPr>
      <w:r>
        <w:t xml:space="preserve">                                                                                                      ООО «АптекаНаДом.ком»</w:t>
      </w:r>
    </w:p>
    <w:p w:rsidR="0059264D" w:rsidRDefault="0059264D" w:rsidP="0059264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</w:t>
      </w:r>
      <w:r w:rsidRPr="00C63ECF">
        <w:t>Медицинской клиники «ЮниМед»</w:t>
      </w:r>
    </w:p>
    <w:p w:rsidR="0059264D" w:rsidRDefault="0059264D" w:rsidP="0059264D">
      <w:pPr>
        <w:spacing w:after="0" w:line="240" w:lineRule="auto"/>
        <w:jc w:val="center"/>
        <w:rPr>
          <w:u w:val="single"/>
        </w:rPr>
      </w:pPr>
      <w:r>
        <w:t xml:space="preserve">                                                                                                            «</w:t>
      </w:r>
      <w:r w:rsidR="00EC06FF">
        <w:rPr>
          <w:u w:val="single"/>
        </w:rPr>
        <w:t>___1____»  МАРТА__2024</w:t>
      </w:r>
      <w:r>
        <w:rPr>
          <w:u w:val="single"/>
        </w:rPr>
        <w:t xml:space="preserve">г  </w:t>
      </w:r>
    </w:p>
    <w:p w:rsidR="0059264D" w:rsidRDefault="0059264D" w:rsidP="0059264D">
      <w:pPr>
        <w:spacing w:after="0"/>
        <w:jc w:val="center"/>
        <w:rPr>
          <w:b/>
          <w:sz w:val="32"/>
          <w:szCs w:val="32"/>
        </w:rPr>
      </w:pPr>
    </w:p>
    <w:p w:rsidR="0059264D" w:rsidRDefault="0059264D" w:rsidP="0059264D">
      <w:pPr>
        <w:spacing w:after="0"/>
        <w:jc w:val="center"/>
        <w:rPr>
          <w:b/>
          <w:sz w:val="32"/>
          <w:szCs w:val="32"/>
        </w:rPr>
      </w:pPr>
      <w:r w:rsidRPr="00C63ECF">
        <w:rPr>
          <w:b/>
          <w:sz w:val="32"/>
          <w:szCs w:val="32"/>
        </w:rPr>
        <w:t>ПЕРЕЧЕНЬ МЕДИЦИНСКИХ УСЛУГ</w:t>
      </w:r>
    </w:p>
    <w:tbl>
      <w:tblPr>
        <w:tblW w:w="10774" w:type="dxa"/>
        <w:tblInd w:w="-743" w:type="dxa"/>
        <w:tblLook w:val="04A0"/>
      </w:tblPr>
      <w:tblGrid>
        <w:gridCol w:w="600"/>
        <w:gridCol w:w="109"/>
        <w:gridCol w:w="11"/>
        <w:gridCol w:w="8495"/>
        <w:gridCol w:w="141"/>
        <w:gridCol w:w="1418"/>
      </w:tblGrid>
      <w:tr w:rsidR="0059264D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>Медицинские услуги врача эндокринолога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</w:t>
            </w:r>
            <w:r w:rsidRPr="00C63ECF">
              <w:rPr>
                <w:sz w:val="24"/>
                <w:szCs w:val="24"/>
              </w:rPr>
              <w:t xml:space="preserve"> эндокринолога  к.м.н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C63ECF">
              <w:rPr>
                <w:sz w:val="24"/>
                <w:szCs w:val="24"/>
              </w:rPr>
              <w:t xml:space="preserve"> эндокринолога к.м.н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Осмотр и консультация эндокринолога, к.м.н.  на дому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Осмотр и консультация эндокринолога  на дому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CD0FA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Исследование уровн</w:t>
            </w:r>
            <w:r>
              <w:rPr>
                <w:sz w:val="24"/>
                <w:szCs w:val="24"/>
              </w:rPr>
              <w:t xml:space="preserve">я глюкозы в крови - </w:t>
            </w:r>
            <w:r w:rsidRPr="00C63ECF">
              <w:rPr>
                <w:sz w:val="24"/>
                <w:szCs w:val="24"/>
              </w:rPr>
              <w:t xml:space="preserve">экспресс методом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Подсчет калоража пищи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Составление индивидуального меню на каждый день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для больных сахарным диабетом (индивидуально занятие) 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для больных с ожирением (индивидуальное занятие)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по здоровому образу жизни (индивидуальное  занятие)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Первичный консультативный прием эндокринолога высшей категории, к.м.н по диетотерапии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Повторный прием эндокринолога высшей категории, к.м.н  по диетотерапии  </w:t>
            </w:r>
          </w:p>
        </w:tc>
        <w:tc>
          <w:tcPr>
            <w:tcW w:w="1559" w:type="dxa"/>
            <w:gridSpan w:val="2"/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Составление лечебного питания с учетом </w:t>
            </w:r>
            <w:r>
              <w:rPr>
                <w:sz w:val="24"/>
                <w:szCs w:val="24"/>
              </w:rPr>
              <w:t>химического состава и энергоценн</w:t>
            </w:r>
            <w:r w:rsidRPr="00683E90">
              <w:rPr>
                <w:sz w:val="24"/>
                <w:szCs w:val="24"/>
              </w:rPr>
              <w:t xml:space="preserve">ости пищевых продуктов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Разработка индивидуальной программы коррекции веса с учетом особенностей пациента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</w:tr>
      <w:tr w:rsidR="0059264D" w:rsidRPr="00C63ECF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кардиолога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карди</w:t>
            </w:r>
            <w:r w:rsidRPr="00C63ECF">
              <w:rPr>
                <w:sz w:val="24"/>
                <w:szCs w:val="24"/>
              </w:rPr>
              <w:t xml:space="preserve">олога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кардиолога ПО ВОПРОСАМ ОСТЕОПОРОЗА, к.м.н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овторная консультация кардиолога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Повторная консультация кардиолога ПО ВОПРОСАМ ОСТЕОПОРОЗА </w:t>
            </w:r>
            <w:r w:rsidRPr="00C63ECF">
              <w:rPr>
                <w:sz w:val="24"/>
                <w:szCs w:val="24"/>
              </w:rPr>
              <w:t xml:space="preserve"> к.м.н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</w:t>
            </w:r>
            <w:r>
              <w:rPr>
                <w:sz w:val="24"/>
                <w:szCs w:val="24"/>
              </w:rPr>
              <w:t>отр и консультация кардиолога</w:t>
            </w:r>
            <w:r w:rsidRPr="00C63ECF">
              <w:rPr>
                <w:sz w:val="24"/>
                <w:szCs w:val="24"/>
              </w:rPr>
              <w:t>, к.м.н.  на дому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</w:t>
            </w:r>
            <w:r>
              <w:rPr>
                <w:sz w:val="24"/>
                <w:szCs w:val="24"/>
              </w:rPr>
              <w:t>отр и консультация кардиолога</w:t>
            </w:r>
            <w:r w:rsidRPr="00C63ECF">
              <w:rPr>
                <w:sz w:val="24"/>
                <w:szCs w:val="24"/>
              </w:rPr>
              <w:t xml:space="preserve">  на дому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без расшифровки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с нагрузкой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с расшифровкой</w:t>
            </w:r>
          </w:p>
        </w:tc>
        <w:tc>
          <w:tcPr>
            <w:tcW w:w="1559" w:type="dxa"/>
            <w:gridSpan w:val="2"/>
          </w:tcPr>
          <w:p w:rsidR="0059264D" w:rsidRDefault="00694E20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 кардиография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RPr="00C63ECF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гастроэнтеролога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гастроэнтеролога</w:t>
            </w:r>
            <w:r w:rsidRPr="00C63ECF">
              <w:rPr>
                <w:sz w:val="24"/>
                <w:szCs w:val="24"/>
              </w:rPr>
              <w:t xml:space="preserve">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гастроэнтеролога на  дому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гастроэнтеролога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6B54EB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A20366" w:rsidTr="0059264D">
        <w:tc>
          <w:tcPr>
            <w:tcW w:w="709" w:type="dxa"/>
            <w:gridSpan w:val="2"/>
          </w:tcPr>
          <w:p w:rsidR="00A20366" w:rsidRPr="00C63ECF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</w:tcPr>
          <w:p w:rsidR="00A20366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>Перви</w:t>
            </w:r>
            <w:r>
              <w:rPr>
                <w:sz w:val="24"/>
                <w:szCs w:val="24"/>
              </w:rPr>
              <w:t>чный консультативный прием гастролога</w:t>
            </w:r>
            <w:r w:rsidRPr="00683E90">
              <w:rPr>
                <w:sz w:val="24"/>
                <w:szCs w:val="24"/>
              </w:rPr>
              <w:t xml:space="preserve"> по диетотерапии</w:t>
            </w:r>
          </w:p>
        </w:tc>
        <w:tc>
          <w:tcPr>
            <w:tcW w:w="1559" w:type="dxa"/>
            <w:gridSpan w:val="2"/>
          </w:tcPr>
          <w:p w:rsidR="00A20366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</w:t>
            </w:r>
          </w:p>
        </w:tc>
      </w:tr>
      <w:tr w:rsidR="00A20366" w:rsidTr="0059264D">
        <w:tc>
          <w:tcPr>
            <w:tcW w:w="709" w:type="dxa"/>
            <w:gridSpan w:val="2"/>
          </w:tcPr>
          <w:p w:rsidR="00A20366" w:rsidRPr="00C63ECF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</w:tcPr>
          <w:p w:rsidR="00A20366" w:rsidRPr="00683E90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Составление лечебного питания с учетом </w:t>
            </w:r>
            <w:r>
              <w:rPr>
                <w:sz w:val="24"/>
                <w:szCs w:val="24"/>
              </w:rPr>
              <w:t>химического состава и энергоценн</w:t>
            </w:r>
            <w:r w:rsidRPr="00683E90">
              <w:rPr>
                <w:sz w:val="24"/>
                <w:szCs w:val="24"/>
              </w:rPr>
              <w:t xml:space="preserve">ости пищевых продуктов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A20366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</w:tr>
      <w:tr w:rsidR="00A20366" w:rsidTr="0059264D">
        <w:tc>
          <w:tcPr>
            <w:tcW w:w="709" w:type="dxa"/>
            <w:gridSpan w:val="2"/>
          </w:tcPr>
          <w:p w:rsidR="00A20366" w:rsidRPr="00C63ECF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</w:tcPr>
          <w:p w:rsidR="00A20366" w:rsidRPr="00683E90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Разработка индивидуальной программы коррекции веса с учетом особенностей пациента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A20366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</w:tr>
      <w:tr w:rsidR="0059264D" w:rsidRPr="00C63ECF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дерматолога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дерматолога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дерматолог</w:t>
            </w:r>
            <w:r w:rsidRPr="00C63ECF">
              <w:rPr>
                <w:sz w:val="24"/>
                <w:szCs w:val="24"/>
              </w:rPr>
              <w:t xml:space="preserve">а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при удалении образований на коже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дерматолога на дому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Люминисцентная диагностика (осмотр под лампой Вуда)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Дерматоскопия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кожи азотом/пинцетом от 1-4 ед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до 1 см 1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до 1 см 2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более 1 см 1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более 1 см 2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лице (ФОТЕК) 1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лице (ФОТЕК) 2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области века 1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области века 2 степени сложности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RPr="00C63ECF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гинеколога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гинеколога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гинеколога-эндокринолога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консультация гинеколога с </w:t>
            </w:r>
            <w:r w:rsidRPr="003278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ольпоскопией, взятием 2-х мазков</w:t>
            </w:r>
            <w:r w:rsidRPr="003278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264D">
              <w:rPr>
                <w:b/>
                <w:sz w:val="24"/>
                <w:szCs w:val="24"/>
              </w:rPr>
              <w:t>200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725657">
              <w:rPr>
                <w:sz w:val="24"/>
                <w:szCs w:val="24"/>
              </w:rPr>
              <w:t xml:space="preserve"> гинеколога без назначения лечения</w:t>
            </w:r>
          </w:p>
        </w:tc>
        <w:tc>
          <w:tcPr>
            <w:tcW w:w="1559" w:type="dxa"/>
            <w:gridSpan w:val="2"/>
          </w:tcPr>
          <w:p w:rsidR="0059264D" w:rsidRDefault="0059264D" w:rsidP="00CD0FA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0FA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725657">
              <w:rPr>
                <w:sz w:val="24"/>
                <w:szCs w:val="24"/>
              </w:rPr>
              <w:t xml:space="preserve"> гинеколога-эндокринолога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Повторная консультация </w:t>
            </w:r>
            <w:r w:rsidRPr="00725657">
              <w:rPr>
                <w:sz w:val="24"/>
                <w:szCs w:val="24"/>
              </w:rPr>
              <w:t xml:space="preserve"> гинеколога с назначением лечения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>Введение внутриматочной спирали с анестезией и контролем УЗИ</w:t>
            </w:r>
          </w:p>
        </w:tc>
        <w:tc>
          <w:tcPr>
            <w:tcW w:w="1559" w:type="dxa"/>
            <w:gridSpan w:val="2"/>
          </w:tcPr>
          <w:p w:rsidR="0059264D" w:rsidRDefault="0059264D" w:rsidP="00CD0FA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0FA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 xml:space="preserve">Забор мазка на флору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 xml:space="preserve">Забор мазка на цитологию с шейки матки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внутриматочной спирали не осложненное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Кольпоскопия расширенная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Лечебная ванночка с лекарственными средствами, турунды в цервикальный канал, без стоимости медикаментов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Удаление, введение вагинального пессария (кольца) (обработка антисептическим раствором)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Биопсия шейки матки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Биопсия шейки матки</w:t>
            </w:r>
            <w:r>
              <w:rPr>
                <w:sz w:val="24"/>
                <w:szCs w:val="24"/>
              </w:rPr>
              <w:t xml:space="preserve"> и  выскабливанием цервикального канала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Аспирация эндометрия</w:t>
            </w:r>
            <w:r>
              <w:rPr>
                <w:sz w:val="24"/>
                <w:szCs w:val="24"/>
              </w:rPr>
              <w:t xml:space="preserve"> </w:t>
            </w:r>
            <w:r w:rsidRPr="00C05A53">
              <w:rPr>
                <w:sz w:val="24"/>
                <w:szCs w:val="24"/>
              </w:rPr>
              <w:t xml:space="preserve">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9264D">
              <w:rPr>
                <w:b/>
                <w:sz w:val="24"/>
                <w:szCs w:val="24"/>
              </w:rPr>
              <w:t>000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ВМС «Мирена» с обезболиванием и контролем УЗИ</w:t>
            </w:r>
          </w:p>
        </w:tc>
        <w:tc>
          <w:tcPr>
            <w:tcW w:w="1559" w:type="dxa"/>
            <w:gridSpan w:val="2"/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5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ВМС «Мирена» без обезболивания и контролем УЗИ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Введение ВМС без обезболивания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подкожного контрацептива "Импланон"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05A53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 </w:t>
            </w:r>
            <w:r w:rsidRPr="00C05A53">
              <w:rPr>
                <w:sz w:val="24"/>
                <w:szCs w:val="24"/>
              </w:rPr>
              <w:t>подкожного контрацептива "Импланон"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Бужирование цервикального канала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турунды с лекарством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Составление схемы лечения урогенитальных инфекций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Криолечение</w:t>
            </w:r>
            <w:r>
              <w:rPr>
                <w:sz w:val="24"/>
                <w:szCs w:val="24"/>
              </w:rPr>
              <w:t xml:space="preserve"> (жидким азотом)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Радиоволновая коагуляция шейки матки (Фотек) </w:t>
            </w:r>
            <w:r>
              <w:rPr>
                <w:sz w:val="24"/>
                <w:szCs w:val="24"/>
              </w:rPr>
              <w:t>до 1 см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Радиоволновая коагуляция (Фотек)</w:t>
            </w:r>
            <w:r>
              <w:rPr>
                <w:sz w:val="24"/>
                <w:szCs w:val="24"/>
              </w:rPr>
              <w:t>с 2-3см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Радиоволновая коагуляция (Фотек)</w:t>
            </w:r>
            <w:r>
              <w:rPr>
                <w:sz w:val="24"/>
                <w:szCs w:val="24"/>
              </w:rPr>
              <w:t xml:space="preserve"> от 3см и более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4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Удаление кондилом радиоволновым методом  (Фотек) 1-2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кондилом радиоволновым методом  (Фотек) более 5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кондилом радиоволновым методом  (Фотек) 6-10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Удаление кондилом радиоволновым методом  (Фотек) более 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>Конизация шейки матки с гистологией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rPr>
          <w:trHeight w:val="29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Диагностическое выскабливание </w:t>
            </w:r>
            <w:r w:rsidRPr="009B45C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(аспирация) с гистологией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000</w:t>
            </w:r>
          </w:p>
        </w:tc>
      </w:tr>
      <w:tr w:rsidR="0059264D" w:rsidTr="0059264D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Посткоитальный тест </w:t>
            </w:r>
            <w:r w:rsidRPr="009B45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>Эхосальпингография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Инсеминация </w:t>
            </w:r>
            <w:r w:rsidRPr="009B45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C06FF">
              <w:rPr>
                <w:b/>
                <w:sz w:val="24"/>
                <w:szCs w:val="24"/>
              </w:rPr>
              <w:t>ВЕДЕНИЕ БЕРЕМЕННОСТИ (ПРОГРАММА 1)</w:t>
            </w:r>
            <w:r>
              <w:rPr>
                <w:sz w:val="24"/>
                <w:szCs w:val="24"/>
              </w:rPr>
              <w:t xml:space="preserve"> Тулинова М.Л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D0FAA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 w:rsidRPr="00A20366">
              <w:rPr>
                <w:b/>
                <w:sz w:val="24"/>
                <w:szCs w:val="24"/>
              </w:rPr>
              <w:t>13</w:t>
            </w:r>
            <w:r w:rsidR="0059264D" w:rsidRPr="00A20366">
              <w:rPr>
                <w:b/>
                <w:sz w:val="24"/>
                <w:szCs w:val="24"/>
              </w:rPr>
              <w:t>0.000</w:t>
            </w:r>
          </w:p>
        </w:tc>
      </w:tr>
      <w:tr w:rsidR="0059264D" w:rsidTr="0059264D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C06FF">
              <w:rPr>
                <w:b/>
                <w:sz w:val="24"/>
                <w:szCs w:val="24"/>
              </w:rPr>
              <w:t>ВЕДЕНИЕ БЕРЕМЕННОСТИ (ПРОГРАММА 2)</w:t>
            </w:r>
            <w:r>
              <w:rPr>
                <w:sz w:val="24"/>
                <w:szCs w:val="24"/>
              </w:rPr>
              <w:t xml:space="preserve"> Головенкина О.В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D0FAA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 w:rsidRPr="00A20366">
              <w:rPr>
                <w:b/>
                <w:sz w:val="24"/>
                <w:szCs w:val="24"/>
              </w:rPr>
              <w:t>15</w:t>
            </w:r>
            <w:r w:rsidR="0059264D" w:rsidRPr="00A20366">
              <w:rPr>
                <w:b/>
                <w:sz w:val="24"/>
                <w:szCs w:val="24"/>
              </w:rPr>
              <w:t>0.000</w:t>
            </w:r>
          </w:p>
        </w:tc>
      </w:tr>
      <w:tr w:rsidR="0059264D" w:rsidTr="0059264D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EC06F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EC06FF">
              <w:rPr>
                <w:b/>
                <w:sz w:val="24"/>
                <w:szCs w:val="24"/>
              </w:rPr>
              <w:t xml:space="preserve">Оформление документации: справки </w:t>
            </w:r>
            <w:r w:rsidRPr="00EC06FF">
              <w:rPr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CD0FAA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RPr="00C63ECF" w:rsidTr="0059264D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УЗИ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Щитовидная железа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Молочная железа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Молочные железы после пластики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Плевральная полость (на  свободную жидкость)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Органы брюшной полости (печень, желчный пузырь, поджелудочная железа, селезенка)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Органы брюшной полости с оценкой функции желчного пузыря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Брюшная полость  (на свободную жидкость)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Печень (на динамику очаговых образований)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Желчный пузырь(на динамику очаговых образований)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Поджелудочная железа(на динамику очаговых образований)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Селезенка(на динамику очаговых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Почки и надпочечники </w:t>
            </w:r>
            <w:r w:rsidRPr="002B601A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Почки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Мочевой пузырь (без остаточной мочи)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Мочевой пузырь (с определением остаточной мочи)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Предстательная железа (трансабдоминально)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Предстательная железа (трансректально)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5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Мошонка (яички, придатки)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Половой член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Матка с  придатками (трансабдоминально)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4E20">
              <w:rPr>
                <w:b/>
                <w:sz w:val="24"/>
                <w:szCs w:val="24"/>
              </w:rPr>
              <w:t>1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Матка с придатками (трансвагинально)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Матка с придатками (трансвагинально) в динамике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Биофизический профиль матки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Осмотр плода 1 триместр беременности </w:t>
            </w:r>
            <w:r w:rsidRPr="002B601A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4E20">
              <w:rPr>
                <w:b/>
                <w:sz w:val="24"/>
                <w:szCs w:val="24"/>
              </w:rPr>
              <w:t>3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6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II триместр беременности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EA758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III триместр беременности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7586">
              <w:rPr>
                <w:b/>
                <w:sz w:val="24"/>
                <w:szCs w:val="24"/>
              </w:rPr>
              <w:t>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Фолликулогенез (первичный)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Фолликулогенез (повторный)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59264D" w:rsidTr="0059264D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Определение пола плода с фотографией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с видеозаписью на форматированную флэшку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7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УЗДГ сосудов головы и шеи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</w:t>
            </w:r>
          </w:p>
        </w:tc>
      </w:tr>
      <w:tr w:rsidR="00132E62" w:rsidTr="0059264D">
        <w:trPr>
          <w:trHeight w:val="37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E62" w:rsidRDefault="00132E62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2E62" w:rsidRPr="002B601A" w:rsidRDefault="00132E62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УЗГД сосудов головы и шеи с пробами (повороты головы)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E62" w:rsidRDefault="00FA6E68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32E62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E68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2B601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шеи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FA6E68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2B601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УЗИ с ЦДК и ДС при очаговых поражениях различных органов (стоимость исследования только очагового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FA6E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E68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2B601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артерий обеих нижних конечностей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E68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2B601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УЗДГ артерии обеих верхних конечностей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E68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2B601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УЗДГ вен обеих нижних конечностей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E68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8A6442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вен обеих верхних конечностей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FA6E68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8A6442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печени (печеночные вены и артерия, воротная вена)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8A6442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почек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8A6442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брюшного отдела аорты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64D" w:rsidRPr="008A6442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брюшного отдела аорты с ветвями (чревный ствол, почечные артерии, подвздошные артерии)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59264D" w:rsidRPr="008A6442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Лимфоузлы (1 зона)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Мягкие ткани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Слюнные железы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Сустав (1 сустав)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ТАБ с анестезией узла щитовидной железы под контролем УЗИ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E68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ТАБ  узла щитовидной железы под контролем УЗИ</w:t>
            </w:r>
          </w:p>
        </w:tc>
        <w:tc>
          <w:tcPr>
            <w:tcW w:w="1418" w:type="dxa"/>
          </w:tcPr>
          <w:p w:rsidR="0059264D" w:rsidRDefault="0059264D" w:rsidP="0065200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5200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FA6E68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УЗИ орбит </w:t>
            </w:r>
            <w:r w:rsidRPr="008A6442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A6E68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УЗИ орбит </w:t>
            </w:r>
            <w:r w:rsidRPr="008A64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 ЦДК</w:t>
            </w:r>
          </w:p>
        </w:tc>
        <w:tc>
          <w:tcPr>
            <w:tcW w:w="1418" w:type="dxa"/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0F090B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0F090B">
              <w:rPr>
                <w:b/>
                <w:sz w:val="24"/>
                <w:szCs w:val="24"/>
              </w:rPr>
              <w:t>Медицинские услуги врача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rPr>
          <w:trHeight w:val="37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2B601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2B601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невропатолога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8A6442" w:rsidRDefault="007227E4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невролога при ботулинотерапии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0E45F7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Pr="008A6442" w:rsidRDefault="007227E4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Иньекция ботулинотоксина под УЗИ контролем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64D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5200D">
              <w:rPr>
                <w:b/>
                <w:sz w:val="24"/>
                <w:szCs w:val="24"/>
              </w:rPr>
              <w:t>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A20366" w:rsidTr="0059264D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366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366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Иньекция ботулинотоксина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366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59264D" w:rsidRPr="00C63ECF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психиатра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rPr>
          <w:trHeight w:val="31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психиатра</w:t>
            </w:r>
            <w:r w:rsidRPr="00C63ECF">
              <w:rPr>
                <w:sz w:val="24"/>
                <w:szCs w:val="24"/>
              </w:rPr>
              <w:t xml:space="preserve"> </w:t>
            </w:r>
            <w:r w:rsidRPr="00C63E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 психиатра         60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психиатра на дому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A6E68">
              <w:rPr>
                <w:b/>
                <w:sz w:val="24"/>
                <w:szCs w:val="24"/>
              </w:rPr>
              <w:t>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психиатра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RPr="00C63ECF" w:rsidTr="0059264D">
        <w:tc>
          <w:tcPr>
            <w:tcW w:w="600" w:type="dxa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терапевта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rPr>
          <w:trHeight w:val="315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терапевта, к.м.н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2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терапевта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264D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5200D">
              <w:rPr>
                <w:b/>
                <w:sz w:val="24"/>
                <w:szCs w:val="24"/>
              </w:rPr>
              <w:t>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22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терапевта</w:t>
            </w:r>
            <w:r w:rsidR="00FA6E68">
              <w:rPr>
                <w:sz w:val="24"/>
                <w:szCs w:val="24"/>
              </w:rPr>
              <w:t xml:space="preserve"> остеопороза, к.м.н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терапевта, к.м.н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30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терапевта</w:t>
            </w:r>
            <w:r w:rsidR="00FA6E68">
              <w:rPr>
                <w:sz w:val="24"/>
                <w:szCs w:val="24"/>
              </w:rPr>
              <w:t xml:space="preserve"> по остеопорозу,к.м.н.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rPr>
          <w:trHeight w:val="399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санаторно-курортной карты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9264D" w:rsidRDefault="00A20366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RPr="00C63ECF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</w:t>
            </w:r>
            <w:r>
              <w:rPr>
                <w:b/>
                <w:sz w:val="24"/>
                <w:szCs w:val="24"/>
              </w:rPr>
              <w:t>медицинской сестры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 xml:space="preserve">Исследование уровня глюкозы в крови (экспресс - метод) </w:t>
            </w:r>
            <w:r w:rsidRPr="00626F3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Default="0065200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Забор крови из вены вакутейнером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Подкожное введение лекарств и растворов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Внутримышечное введение лекарственных средств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Внутривенное введение лекарственных средств (струйно)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Внутривенное введение лекарственных средств (капельно) (до 60 мин)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 xml:space="preserve">Получение лабораторных сред для исследований </w:t>
            </w:r>
            <w:r w:rsidRPr="00626F3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Исследование гликемического профиля </w:t>
            </w:r>
            <w:r w:rsidRPr="007F465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Электрокардиограмма регистрация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Аутогемотерапия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Внутривенное капельное введение лекарственного средства+1 в/в иньекция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Внутривенное капельное введение лекарственного средства+2 в/в иньекции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2 внутривенные иньекции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09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gridSpan w:val="2"/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3 внутривенные иньекции</w:t>
            </w:r>
          </w:p>
        </w:tc>
        <w:tc>
          <w:tcPr>
            <w:tcW w:w="1559" w:type="dxa"/>
            <w:gridSpan w:val="2"/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rPr>
          <w:trHeight w:val="33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Перевязка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59264D">
              <w:rPr>
                <w:b/>
                <w:sz w:val="24"/>
                <w:szCs w:val="24"/>
              </w:rPr>
              <w:t>0</w:t>
            </w:r>
          </w:p>
        </w:tc>
      </w:tr>
      <w:tr w:rsidR="0059264D" w:rsidTr="0059264D">
        <w:trPr>
          <w:trHeight w:val="24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59264D" w:rsidRPr="007F4655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 медсестры на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264D">
              <w:rPr>
                <w:b/>
                <w:sz w:val="24"/>
                <w:szCs w:val="24"/>
              </w:rPr>
              <w:t>500</w:t>
            </w:r>
          </w:p>
        </w:tc>
      </w:tr>
      <w:tr w:rsidR="00FA6E68" w:rsidTr="0059264D">
        <w:trPr>
          <w:trHeight w:val="24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A6E68" w:rsidRDefault="0032062E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FA6E68" w:rsidRDefault="0032062E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золедроновой кислоты при остеопорозе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A6E68" w:rsidRDefault="0032062E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59264D" w:rsidRPr="00C63ECF" w:rsidTr="0059264D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ГИСТОЛОГИЧЕСКИЕ ИССЛЕДОВАНИЯ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59264D" w:rsidTr="0059264D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первой категории сложности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9264D" w:rsidRDefault="00075BF9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9264D">
              <w:rPr>
                <w:b/>
                <w:sz w:val="24"/>
                <w:szCs w:val="24"/>
              </w:rPr>
              <w:t>50</w:t>
            </w:r>
          </w:p>
        </w:tc>
      </w:tr>
      <w:tr w:rsidR="0059264D" w:rsidTr="0059264D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второй категории сложности</w:t>
            </w:r>
          </w:p>
        </w:tc>
        <w:tc>
          <w:tcPr>
            <w:tcW w:w="1559" w:type="dxa"/>
            <w:gridSpan w:val="2"/>
          </w:tcPr>
          <w:p w:rsidR="0059264D" w:rsidRDefault="00EC06FF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третьей категории сложности</w:t>
            </w:r>
          </w:p>
        </w:tc>
        <w:tc>
          <w:tcPr>
            <w:tcW w:w="1559" w:type="dxa"/>
            <w:gridSpan w:val="2"/>
          </w:tcPr>
          <w:p w:rsidR="0059264D" w:rsidRDefault="00EC06FF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59264D" w:rsidRPr="00C63ECF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четвертой категории сложности</w:t>
            </w:r>
          </w:p>
        </w:tc>
        <w:tc>
          <w:tcPr>
            <w:tcW w:w="1559" w:type="dxa"/>
            <w:gridSpan w:val="2"/>
          </w:tcPr>
          <w:p w:rsidR="0059264D" w:rsidRDefault="00EC06FF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59264D" w:rsidRPr="00F87E7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</w:t>
            </w:r>
            <w:r>
              <w:rPr>
                <w:sz w:val="24"/>
                <w:szCs w:val="24"/>
              </w:rPr>
              <w:t>ое исследование материала пя</w:t>
            </w:r>
            <w:r w:rsidRPr="00F87E7A">
              <w:rPr>
                <w:sz w:val="24"/>
                <w:szCs w:val="24"/>
              </w:rPr>
              <w:t>той категории сложности</w:t>
            </w:r>
          </w:p>
        </w:tc>
        <w:tc>
          <w:tcPr>
            <w:tcW w:w="1559" w:type="dxa"/>
            <w:gridSpan w:val="2"/>
          </w:tcPr>
          <w:p w:rsidR="0059264D" w:rsidRDefault="00EC06FF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  <w:tr w:rsidR="0059264D" w:rsidTr="0059264D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59264D" w:rsidRPr="00F87E7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F87E7A">
              <w:rPr>
                <w:b/>
                <w:sz w:val="24"/>
                <w:szCs w:val="24"/>
              </w:rPr>
              <w:t>ЦИТОЛОГИЧЕСКОЕ ИССЛЕДОВАНИЕ</w:t>
            </w:r>
          </w:p>
        </w:tc>
        <w:tc>
          <w:tcPr>
            <w:tcW w:w="1559" w:type="dxa"/>
            <w:gridSpan w:val="2"/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59264D" w:rsidTr="0059264D"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9264D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59264D" w:rsidRPr="00F87E7A" w:rsidRDefault="0059264D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полученный при ТАБ узлов щитовидной железы (1 стекло)</w:t>
            </w:r>
          </w:p>
        </w:tc>
        <w:tc>
          <w:tcPr>
            <w:tcW w:w="1559" w:type="dxa"/>
            <w:gridSpan w:val="2"/>
          </w:tcPr>
          <w:p w:rsidR="0059264D" w:rsidRDefault="00EC06FF" w:rsidP="0059264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264D">
              <w:rPr>
                <w:b/>
                <w:sz w:val="24"/>
                <w:szCs w:val="24"/>
              </w:rPr>
              <w:t>00</w:t>
            </w:r>
          </w:p>
        </w:tc>
      </w:tr>
    </w:tbl>
    <w:p w:rsidR="0059264D" w:rsidRDefault="0059264D" w:rsidP="0059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***Консультации врачей (первичные и повторные) по продолжительности 30 минут. Свыше  данного времени стоимость услуги увеличивается согласно прейскуранту цен ( например, пер</w:t>
      </w:r>
      <w:r w:rsidR="00EC06FF">
        <w:rPr>
          <w:b/>
        </w:rPr>
        <w:t xml:space="preserve">вичная консультация невролога 2000 </w:t>
      </w:r>
      <w:r>
        <w:rPr>
          <w:b/>
        </w:rPr>
        <w:t xml:space="preserve">руб за 30 минут, если продолжительность консультации </w:t>
      </w:r>
      <w:r w:rsidR="00EC06FF">
        <w:rPr>
          <w:b/>
        </w:rPr>
        <w:t>60 минут, то стоимость приема 40</w:t>
      </w:r>
      <w:r>
        <w:rPr>
          <w:b/>
        </w:rPr>
        <w:t>00 руб).</w:t>
      </w:r>
    </w:p>
    <w:p w:rsidR="0059264D" w:rsidRDefault="0059264D" w:rsidP="0059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Повторный</w:t>
      </w:r>
      <w:r w:rsidR="00A20366">
        <w:rPr>
          <w:b/>
        </w:rPr>
        <w:t xml:space="preserve"> прием к специалисту в течение 4</w:t>
      </w:r>
      <w:r>
        <w:rPr>
          <w:b/>
        </w:rPr>
        <w:t xml:space="preserve"> месяцев от первичного приема по одной нозологии (заболеванию).</w:t>
      </w:r>
    </w:p>
    <w:p w:rsidR="00A650EC" w:rsidRPr="00EC06FF" w:rsidRDefault="0059264D" w:rsidP="00EC06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Терапевт – каждый новый случай заболевания – первичный прием</w:t>
      </w:r>
    </w:p>
    <w:sectPr w:rsidR="00A650EC" w:rsidRPr="00EC06FF" w:rsidSect="0059264D">
      <w:footerReference w:type="default" r:id="rId6"/>
      <w:pgSz w:w="11906" w:h="16838"/>
      <w:pgMar w:top="284" w:right="850" w:bottom="284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BD" w:rsidRDefault="00932EBD" w:rsidP="007C0EC3">
      <w:pPr>
        <w:spacing w:after="0" w:line="240" w:lineRule="auto"/>
      </w:pPr>
      <w:r>
        <w:separator/>
      </w:r>
    </w:p>
  </w:endnote>
  <w:endnote w:type="continuationSeparator" w:id="1">
    <w:p w:rsidR="00932EBD" w:rsidRDefault="00932EBD" w:rsidP="007C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7721"/>
      <w:docPartObj>
        <w:docPartGallery w:val="Page Numbers (Bottom of Page)"/>
        <w:docPartUnique/>
      </w:docPartObj>
    </w:sdtPr>
    <w:sdtContent>
      <w:p w:rsidR="00A20366" w:rsidRDefault="006B32E5">
        <w:pPr>
          <w:pStyle w:val="a6"/>
          <w:jc w:val="center"/>
        </w:pPr>
        <w:fldSimple w:instr=" PAGE   \* MERGEFORMAT ">
          <w:r w:rsidR="006B54EB">
            <w:rPr>
              <w:noProof/>
            </w:rPr>
            <w:t>2</w:t>
          </w:r>
        </w:fldSimple>
      </w:p>
    </w:sdtContent>
  </w:sdt>
  <w:p w:rsidR="00A20366" w:rsidRDefault="00A203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BD" w:rsidRDefault="00932EBD" w:rsidP="007C0EC3">
      <w:pPr>
        <w:spacing w:after="0" w:line="240" w:lineRule="auto"/>
      </w:pPr>
      <w:r>
        <w:separator/>
      </w:r>
    </w:p>
  </w:footnote>
  <w:footnote w:type="continuationSeparator" w:id="1">
    <w:p w:rsidR="00932EBD" w:rsidRDefault="00932EBD" w:rsidP="007C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64D"/>
    <w:rsid w:val="00075BF9"/>
    <w:rsid w:val="000E45F7"/>
    <w:rsid w:val="00132E62"/>
    <w:rsid w:val="00206CEE"/>
    <w:rsid w:val="0032062E"/>
    <w:rsid w:val="003A359C"/>
    <w:rsid w:val="004900E5"/>
    <w:rsid w:val="005335E1"/>
    <w:rsid w:val="0059264D"/>
    <w:rsid w:val="005C0653"/>
    <w:rsid w:val="0065200D"/>
    <w:rsid w:val="00694E20"/>
    <w:rsid w:val="006B32E5"/>
    <w:rsid w:val="006B54EB"/>
    <w:rsid w:val="007227E4"/>
    <w:rsid w:val="007C0EC3"/>
    <w:rsid w:val="009162B8"/>
    <w:rsid w:val="00932EBD"/>
    <w:rsid w:val="0096404E"/>
    <w:rsid w:val="00A20366"/>
    <w:rsid w:val="00A650EC"/>
    <w:rsid w:val="00A825DA"/>
    <w:rsid w:val="00A85EAA"/>
    <w:rsid w:val="00AE1650"/>
    <w:rsid w:val="00CD0FAA"/>
    <w:rsid w:val="00DA7224"/>
    <w:rsid w:val="00EA7586"/>
    <w:rsid w:val="00EC06FF"/>
    <w:rsid w:val="00F913CC"/>
    <w:rsid w:val="00F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9264D"/>
  </w:style>
  <w:style w:type="paragraph" w:styleId="a4">
    <w:name w:val="header"/>
    <w:basedOn w:val="a"/>
    <w:link w:val="a3"/>
    <w:uiPriority w:val="99"/>
    <w:semiHidden/>
    <w:unhideWhenUsed/>
    <w:rsid w:val="0059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59264D"/>
  </w:style>
  <w:style w:type="character" w:customStyle="1" w:styleId="a5">
    <w:name w:val="Нижний колонтитул Знак"/>
    <w:basedOn w:val="a0"/>
    <w:link w:val="a6"/>
    <w:uiPriority w:val="99"/>
    <w:rsid w:val="0059264D"/>
  </w:style>
  <w:style w:type="paragraph" w:styleId="a6">
    <w:name w:val="footer"/>
    <w:basedOn w:val="a"/>
    <w:link w:val="a5"/>
    <w:uiPriority w:val="99"/>
    <w:unhideWhenUsed/>
    <w:rsid w:val="0059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592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2023-10-25T09:12:00Z</dcterms:created>
  <dcterms:modified xsi:type="dcterms:W3CDTF">2024-02-21T09:10:00Z</dcterms:modified>
</cp:coreProperties>
</file>